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WLAN &amp; IT-Infrastruktur - Neubau Kita Niederwürzbach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der WLAN- sowie EDV-Infrastruktur und Telefonanlage für den Neubau der Kindertagesstätte in Niederwürzbach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